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8B0" w:rsidRPr="00A018B0" w:rsidRDefault="00A018B0" w:rsidP="00A018B0">
      <w:pPr>
        <w:pStyle w:val="NormalWeb"/>
        <w:jc w:val="center"/>
        <w:rPr>
          <w:b/>
          <w:bCs/>
        </w:rPr>
      </w:pPr>
      <w:r w:rsidRPr="00A018B0">
        <w:rPr>
          <w:b/>
          <w:bCs/>
        </w:rPr>
        <w:t>CHUYÊN MỤC ĐẦU TUẦN LỚP 10A5</w:t>
      </w:r>
    </w:p>
    <w:p w:rsidR="003C5F32" w:rsidRDefault="003C5F32" w:rsidP="003C5F32">
      <w:pPr>
        <w:pStyle w:val="NormalWeb"/>
      </w:pPr>
      <w:r>
        <w:t xml:space="preserve">Trong không khí hân </w:t>
      </w:r>
      <w:proofErr w:type="spellStart"/>
      <w:r>
        <w:t>hoan</w:t>
      </w:r>
      <w:proofErr w:type="spellEnd"/>
      <w:r>
        <w:t xml:space="preserve"> </w:t>
      </w:r>
      <w:proofErr w:type="spellStart"/>
      <w:r>
        <w:t>chào</w:t>
      </w:r>
      <w:proofErr w:type="spellEnd"/>
      <w:r>
        <w:t xml:space="preserve"> </w:t>
      </w:r>
      <w:proofErr w:type="spellStart"/>
      <w:r>
        <w:t>mừng</w:t>
      </w:r>
      <w:proofErr w:type="spellEnd"/>
      <w:r>
        <w:t xml:space="preserve"> </w:t>
      </w:r>
      <w:proofErr w:type="spellStart"/>
      <w:r w:rsidR="007372A1">
        <w:rPr>
          <w:rStyle w:val="Strong"/>
          <w:b w:val="0"/>
          <w:bCs w:val="0"/>
        </w:rPr>
        <w:t>tháng</w:t>
      </w:r>
      <w:proofErr w:type="spellEnd"/>
      <w:r w:rsidR="007372A1">
        <w:rPr>
          <w:rStyle w:val="Strong"/>
          <w:b w:val="0"/>
          <w:bCs w:val="0"/>
        </w:rPr>
        <w:t xml:space="preserve"> tri </w:t>
      </w:r>
      <w:proofErr w:type="spellStart"/>
      <w:proofErr w:type="gramStart"/>
      <w:r w:rsidR="007372A1">
        <w:rPr>
          <w:rStyle w:val="Strong"/>
          <w:b w:val="0"/>
          <w:bCs w:val="0"/>
        </w:rPr>
        <w:t>ân</w:t>
      </w:r>
      <w:proofErr w:type="spellEnd"/>
      <w:proofErr w:type="gramEnd"/>
      <w:r w:rsidR="007372A1">
        <w:rPr>
          <w:rStyle w:val="Strong"/>
          <w:b w:val="0"/>
          <w:bCs w:val="0"/>
        </w:rPr>
        <w:t xml:space="preserve"> </w:t>
      </w:r>
      <w:proofErr w:type="spellStart"/>
      <w:r w:rsidR="007372A1">
        <w:rPr>
          <w:rStyle w:val="Strong"/>
          <w:b w:val="0"/>
          <w:bCs w:val="0"/>
        </w:rPr>
        <w:t>thầy</w:t>
      </w:r>
      <w:proofErr w:type="spellEnd"/>
      <w:r w:rsidR="007372A1">
        <w:rPr>
          <w:rStyle w:val="Strong"/>
          <w:b w:val="0"/>
          <w:bCs w:val="0"/>
        </w:rPr>
        <w:t xml:space="preserve"> cô</w:t>
      </w:r>
      <w:r>
        <w:t xml:space="preserve">, sáng thứ Hai </w:t>
      </w:r>
      <w:r w:rsidR="00A018B0">
        <w:t>2</w:t>
      </w:r>
      <w:r w:rsidR="000357A5">
        <w:t>4</w:t>
      </w:r>
      <w:bookmarkStart w:id="0" w:name="_GoBack"/>
      <w:bookmarkEnd w:id="0"/>
      <w:r w:rsidR="00A018B0">
        <w:t>/11/2025</w:t>
      </w:r>
      <w:r>
        <w:t>, chuyên mục đầu tuần của lớp 10A5 đã diễn ra đầy cảm xúc và sáng tạo tại sân trường. Chương trình không chỉ là một hoạt động sinh hoạt tập thể thường kỳ mà còn là món quà tinh thần ý nghĩa, thay cho lời tri ân chân thành mà tập thể lớp muốn gửi tới quý thầy cô.</w:t>
      </w:r>
    </w:p>
    <w:p w:rsidR="00A018B0" w:rsidRPr="00A018B0" w:rsidRDefault="00A018B0" w:rsidP="00A018B0">
      <w:pPr>
        <w:rPr>
          <w:rFonts w:ascii="Times New Roman" w:eastAsia="Times New Roman" w:hAnsi="Times New Roman" w:cs="Times New Roman"/>
          <w:lang w:val="en-GB" w:eastAsia="en-GB"/>
        </w:rPr>
      </w:pPr>
      <w:r w:rsidRPr="00A018B0">
        <w:rPr>
          <w:rFonts w:ascii="Times New Roman" w:eastAsia="Times New Roman" w:hAnsi="Times New Roman" w:cs="Times New Roman"/>
          <w:lang w:val="en-GB" w:eastAsia="en-GB"/>
        </w:rPr>
        <w:fldChar w:fldCharType="begin"/>
      </w:r>
      <w:r w:rsidRPr="00A018B0">
        <w:rPr>
          <w:rFonts w:ascii="Times New Roman" w:eastAsia="Times New Roman" w:hAnsi="Times New Roman" w:cs="Times New Roman"/>
          <w:lang w:val="en-GB" w:eastAsia="en-GB"/>
        </w:rPr>
        <w:instrText xml:space="preserve"> INCLUDEPICTURE "https://scontent.fhan3-1.fna.fbcdn.net/v/t39.30808-6/608428381_1515740120554253_3127683477048761406_n.jpg?stp=cp6_dst-jpg_tt6&amp;_nc_cat=111&amp;ccb=1-7&amp;_nc_sid=7b2446&amp;_nc_eui2=AeHvsWNDU0KYhJ11PKRRxAimBeJaE9bIFM4F4loT1sgUzl1sQwapwzlwK-p3Q0hCbxUTaQSXMl-8MPDZqhfHSfDZ&amp;_nc_ohc=YTI89XWR7CIQ7kNvwExfQHy&amp;_nc_oc=AdkcBHXi1FExc8LRN9AF-wX2vOJFNqLuSsErFFV0NA8CY27FBCjX1GAw0lnIqFF5-sYR7g5yGyRuMtINlD6NBP9t&amp;_nc_zt=23&amp;_nc_ht=scontent.fhan3-1.fna&amp;_nc_gid=rBkaEcZnUPwvPvlQAttsZQ&amp;_nc_ss=8&amp;oh=00_AfzpQaSV-ws1QS9TBE5CWfszaxT2geae94dGVNQOH_Cw1w&amp;oe=69AFF447" \* MERGEFORMATINET </w:instrText>
      </w:r>
      <w:r w:rsidRPr="00A018B0">
        <w:rPr>
          <w:rFonts w:ascii="Times New Roman" w:eastAsia="Times New Roman" w:hAnsi="Times New Roman" w:cs="Times New Roman"/>
          <w:lang w:val="en-GB" w:eastAsia="en-GB"/>
        </w:rPr>
        <w:fldChar w:fldCharType="separate"/>
      </w:r>
      <w:r w:rsidRPr="00A018B0">
        <w:rPr>
          <w:rFonts w:ascii="Times New Roman" w:eastAsia="Times New Roman" w:hAnsi="Times New Roman" w:cs="Times New Roman"/>
          <w:noProof/>
        </w:rPr>
        <w:drawing>
          <wp:inline distT="0" distB="0" distL="0" distR="0">
            <wp:extent cx="6871970" cy="5153660"/>
            <wp:effectExtent l="0" t="0" r="0" b="2540"/>
            <wp:docPr id="1" name="Picture 1" descr="Có thể là hình ảnh về một hoặc nhiều người và văn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một hoặc nhiều người và văn bả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71970" cy="5153660"/>
                    </a:xfrm>
                    <a:prstGeom prst="rect">
                      <a:avLst/>
                    </a:prstGeom>
                    <a:noFill/>
                    <a:ln>
                      <a:noFill/>
                    </a:ln>
                  </pic:spPr>
                </pic:pic>
              </a:graphicData>
            </a:graphic>
          </wp:inline>
        </w:drawing>
      </w:r>
      <w:r w:rsidRPr="00A018B0">
        <w:rPr>
          <w:rFonts w:ascii="Times New Roman" w:eastAsia="Times New Roman" w:hAnsi="Times New Roman" w:cs="Times New Roman"/>
          <w:lang w:val="en-GB" w:eastAsia="en-GB"/>
        </w:rPr>
        <w:fldChar w:fldCharType="end"/>
      </w:r>
    </w:p>
    <w:p w:rsidR="003C5F32" w:rsidRDefault="003C5F32" w:rsidP="003C5F32">
      <w:pPr>
        <w:pStyle w:val="NormalWeb"/>
      </w:pPr>
      <w:r>
        <w:t xml:space="preserve">Mở đầu chương trình là phần </w:t>
      </w:r>
      <w:r w:rsidRPr="003C5F32">
        <w:rPr>
          <w:rStyle w:val="Strong"/>
          <w:b w:val="0"/>
          <w:bCs w:val="0"/>
        </w:rPr>
        <w:t xml:space="preserve">solo guitar </w:t>
      </w:r>
      <w:proofErr w:type="spellStart"/>
      <w:r w:rsidRPr="003C5F32">
        <w:rPr>
          <w:rStyle w:val="Strong"/>
          <w:b w:val="0"/>
          <w:bCs w:val="0"/>
        </w:rPr>
        <w:t>bài</w:t>
      </w:r>
      <w:proofErr w:type="spellEnd"/>
      <w:r w:rsidRPr="003C5F32">
        <w:rPr>
          <w:rStyle w:val="Strong"/>
          <w:b w:val="0"/>
          <w:bCs w:val="0"/>
        </w:rPr>
        <w:t xml:space="preserve"> </w:t>
      </w:r>
      <w:proofErr w:type="spellStart"/>
      <w:r w:rsidRPr="003C5F32">
        <w:rPr>
          <w:rStyle w:val="Strong"/>
          <w:b w:val="0"/>
          <w:bCs w:val="0"/>
        </w:rPr>
        <w:t>hát</w:t>
      </w:r>
      <w:proofErr w:type="spellEnd"/>
      <w:r w:rsidRPr="003C5F32">
        <w:rPr>
          <w:rStyle w:val="Strong"/>
          <w:b w:val="0"/>
          <w:bCs w:val="0"/>
        </w:rPr>
        <w:t xml:space="preserve"> “</w:t>
      </w:r>
      <w:proofErr w:type="spellStart"/>
      <w:r>
        <w:rPr>
          <w:rStyle w:val="Strong"/>
          <w:b w:val="0"/>
          <w:bCs w:val="0"/>
        </w:rPr>
        <w:t>Khi</w:t>
      </w:r>
      <w:proofErr w:type="spellEnd"/>
      <w:r>
        <w:rPr>
          <w:rStyle w:val="Strong"/>
          <w:b w:val="0"/>
          <w:bCs w:val="0"/>
        </w:rPr>
        <w:t xml:space="preserve"> </w:t>
      </w:r>
      <w:proofErr w:type="spellStart"/>
      <w:r>
        <w:rPr>
          <w:rStyle w:val="Strong"/>
          <w:b w:val="0"/>
          <w:bCs w:val="0"/>
        </w:rPr>
        <w:t>thầy</w:t>
      </w:r>
      <w:proofErr w:type="spellEnd"/>
      <w:r>
        <w:rPr>
          <w:rStyle w:val="Strong"/>
          <w:b w:val="0"/>
          <w:bCs w:val="0"/>
        </w:rPr>
        <w:t xml:space="preserve"> </w:t>
      </w:r>
      <w:proofErr w:type="spellStart"/>
      <w:r>
        <w:rPr>
          <w:rStyle w:val="Strong"/>
          <w:b w:val="0"/>
          <w:bCs w:val="0"/>
        </w:rPr>
        <w:t>viết</w:t>
      </w:r>
      <w:proofErr w:type="spellEnd"/>
      <w:r>
        <w:rPr>
          <w:rStyle w:val="Strong"/>
          <w:b w:val="0"/>
          <w:bCs w:val="0"/>
        </w:rPr>
        <w:t xml:space="preserve"> </w:t>
      </w:r>
      <w:proofErr w:type="spellStart"/>
      <w:r>
        <w:rPr>
          <w:rStyle w:val="Strong"/>
          <w:b w:val="0"/>
          <w:bCs w:val="0"/>
        </w:rPr>
        <w:t>bảng</w:t>
      </w:r>
      <w:proofErr w:type="spellEnd"/>
      <w:r w:rsidRPr="003C5F32">
        <w:rPr>
          <w:rStyle w:val="Strong"/>
          <w:b w:val="0"/>
          <w:bCs w:val="0"/>
        </w:rPr>
        <w:t xml:space="preserve">” </w:t>
      </w:r>
      <w:r>
        <w:t xml:space="preserve">do </w:t>
      </w:r>
      <w:proofErr w:type="spellStart"/>
      <w:r>
        <w:t>bạn</w:t>
      </w:r>
      <w:proofErr w:type="spellEnd"/>
      <w:r>
        <w:t xml:space="preserve"> </w:t>
      </w:r>
      <w:proofErr w:type="spellStart"/>
      <w:r w:rsidRPr="003C5F32">
        <w:rPr>
          <w:rStyle w:val="whitespace-normal"/>
        </w:rPr>
        <w:t>Đỗ</w:t>
      </w:r>
      <w:proofErr w:type="spellEnd"/>
      <w:r w:rsidRPr="003C5F32">
        <w:rPr>
          <w:rStyle w:val="whitespace-normal"/>
        </w:rPr>
        <w:t xml:space="preserve"> </w:t>
      </w:r>
      <w:proofErr w:type="spellStart"/>
      <w:r w:rsidRPr="003C5F32">
        <w:rPr>
          <w:rStyle w:val="whitespace-normal"/>
        </w:rPr>
        <w:t>Thành</w:t>
      </w:r>
      <w:proofErr w:type="spellEnd"/>
      <w:r w:rsidRPr="003C5F32">
        <w:rPr>
          <w:rStyle w:val="whitespace-normal"/>
        </w:rPr>
        <w:t xml:space="preserve"> Long</w:t>
      </w:r>
      <w:r>
        <w:t xml:space="preserve"> lớp 10A5 thể hiện. Những giai điệu mộc mạc, sâu lắng vang lên giữa sân trường trong buổi sáng đầu tuần đã chạm đến trái tim người nghe. Tiếng đàn ngân nga như nhắc nhớ về hình ảnh người thầy tận tụy, âm thầm dìu dắt học trò qua từng bài giảng, từng năm tháng trưởng thành.</w:t>
      </w:r>
    </w:p>
    <w:p w:rsidR="003C5F32" w:rsidRPr="003C5F32" w:rsidRDefault="003C5F32" w:rsidP="003C5F32">
      <w:pPr>
        <w:rPr>
          <w:rFonts w:ascii="Times New Roman" w:eastAsia="Times New Roman" w:hAnsi="Times New Roman" w:cs="Times New Roman"/>
        </w:rPr>
      </w:pPr>
      <w:proofErr w:type="spellStart"/>
      <w:r>
        <w:t>Tiếp</w:t>
      </w:r>
      <w:proofErr w:type="spellEnd"/>
      <w:r>
        <w:t xml:space="preserve"> </w:t>
      </w:r>
      <w:proofErr w:type="spellStart"/>
      <w:r>
        <w:t>theo</w:t>
      </w:r>
      <w:proofErr w:type="spellEnd"/>
      <w:r>
        <w:t xml:space="preserve"> </w:t>
      </w:r>
      <w:proofErr w:type="spellStart"/>
      <w:r>
        <w:t>là</w:t>
      </w:r>
      <w:proofErr w:type="spellEnd"/>
      <w:r>
        <w:t xml:space="preserve"> </w:t>
      </w:r>
      <w:proofErr w:type="spellStart"/>
      <w:r w:rsidRPr="003C5F32">
        <w:rPr>
          <w:rFonts w:ascii="Times New Roman" w:eastAsia="Times New Roman" w:hAnsi="Times New Roman" w:cs="Times New Roman"/>
        </w:rPr>
        <w:t>tiết</w:t>
      </w:r>
      <w:proofErr w:type="spellEnd"/>
      <w:r w:rsidRPr="003C5F32">
        <w:rPr>
          <w:rFonts w:ascii="Times New Roman" w:eastAsia="Times New Roman" w:hAnsi="Times New Roman" w:cs="Times New Roman"/>
        </w:rPr>
        <w:t xml:space="preserve"> mục flashmob tập thể “Biết ơn thầy cô”. Trên nền nhạc sôi động nhưng giàu cảm xúc, những bước nhảy đồng đều, tự tin của các thành viên 10A5 đã nhanh chóng khuấy động sân trường buổi sáng đầu tuần. Không chỉ là màn trình diễn nghệ thuật, tiết mục còn là lời chào trang trọng và tràn đầy năng lượng mà tập thể lớp muốn gửi tới quý thầy cô. Từng động tác, từng nụ cười rạng rỡ như thay cho lời cảm ơn chân thành, mở ra một chương trình ý nghĩa, ấm áp và đậm tinh thần “tôn sư trọng đạo” nhân dịp 20/11.</w:t>
      </w:r>
    </w:p>
    <w:p w:rsidR="003C5F32" w:rsidRPr="00A018B0" w:rsidRDefault="00A018B0" w:rsidP="00A018B0">
      <w:pPr>
        <w:rPr>
          <w:rFonts w:ascii="Times New Roman" w:eastAsia="Times New Roman" w:hAnsi="Times New Roman" w:cs="Times New Roman"/>
          <w:lang w:val="en-GB" w:eastAsia="en-GB"/>
        </w:rPr>
      </w:pPr>
      <w:r w:rsidRPr="00A018B0">
        <w:rPr>
          <w:rFonts w:ascii="Times New Roman" w:eastAsia="Times New Roman" w:hAnsi="Times New Roman" w:cs="Times New Roman"/>
          <w:lang w:val="en-GB" w:eastAsia="en-GB"/>
        </w:rPr>
        <w:lastRenderedPageBreak/>
        <w:fldChar w:fldCharType="begin"/>
      </w:r>
      <w:r w:rsidRPr="00A018B0">
        <w:rPr>
          <w:rFonts w:ascii="Times New Roman" w:eastAsia="Times New Roman" w:hAnsi="Times New Roman" w:cs="Times New Roman"/>
          <w:lang w:val="en-GB" w:eastAsia="en-GB"/>
        </w:rPr>
        <w:instrText xml:space="preserve"> INCLUDEPICTURE "https://scontent.fhan3-2.fna.fbcdn.net/v/t39.30808-6/545591845_1403322965129303_6476313538442682001_n.jpg?_nc_cat=103&amp;ccb=1-7&amp;_nc_sid=13d280&amp;_nc_eui2=AeFz-H0OaVHixjglIl043a1Ks6JugH5Czd-zom6AfkLN3zFRL1VeUdRxvFuv9xAPmqBEWunTkF39wqFLccwWpYnv&amp;_nc_ohc=5bU8WhiAhrsQ7kNvwEDiYMt&amp;_nc_oc=AdmUpJpG4imP1llEYkNUdAqkwYHilm0QC4pvxjdns7Q7cr9Up-1kVlUjFhQ7pzhpT1mzvgm8h0JFW4MOBIxLBq5F&amp;_nc_zt=23&amp;_nc_ht=scontent.fhan3-2.fna&amp;_nc_gid=B0kF4Z7dc1Jcbt8bSnPZNQ&amp;_nc_ss=8&amp;oh=00_Afy0nwJffLQjIoDoBZW2KKr0J-mVodShbG6Q6oEMsSnXOw&amp;oe=69B00B46" \* MERGEFORMATINET </w:instrText>
      </w:r>
      <w:r w:rsidRPr="00A018B0">
        <w:rPr>
          <w:rFonts w:ascii="Times New Roman" w:eastAsia="Times New Roman" w:hAnsi="Times New Roman" w:cs="Times New Roman"/>
          <w:lang w:val="en-GB" w:eastAsia="en-GB"/>
        </w:rPr>
        <w:fldChar w:fldCharType="separate"/>
      </w:r>
      <w:r w:rsidRPr="00A018B0">
        <w:rPr>
          <w:rFonts w:ascii="Times New Roman" w:eastAsia="Times New Roman" w:hAnsi="Times New Roman" w:cs="Times New Roman"/>
          <w:noProof/>
        </w:rPr>
        <w:drawing>
          <wp:inline distT="0" distB="0" distL="0" distR="0">
            <wp:extent cx="6871970" cy="5153660"/>
            <wp:effectExtent l="0" t="0" r="0" b="2540"/>
            <wp:docPr id="2" name="Picture 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ả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1970" cy="5153660"/>
                    </a:xfrm>
                    <a:prstGeom prst="rect">
                      <a:avLst/>
                    </a:prstGeom>
                    <a:noFill/>
                    <a:ln>
                      <a:noFill/>
                    </a:ln>
                  </pic:spPr>
                </pic:pic>
              </a:graphicData>
            </a:graphic>
          </wp:inline>
        </w:drawing>
      </w:r>
      <w:r w:rsidRPr="00A018B0">
        <w:rPr>
          <w:rFonts w:ascii="Times New Roman" w:eastAsia="Times New Roman" w:hAnsi="Times New Roman" w:cs="Times New Roman"/>
          <w:lang w:val="en-GB" w:eastAsia="en-GB"/>
        </w:rPr>
        <w:fldChar w:fldCharType="end"/>
      </w:r>
    </w:p>
    <w:p w:rsidR="003C5F32" w:rsidRDefault="003C5F32" w:rsidP="003C5F32">
      <w:pPr>
        <w:pStyle w:val="NormalWeb"/>
      </w:pPr>
      <w:r>
        <w:t xml:space="preserve">Tiếp nối là màn giao lưu đặc biệt “Gặp gỡ những người thầy xuyên không”. Các nhân vật hóa thân thành những bậc hiền </w:t>
      </w:r>
      <w:proofErr w:type="spellStart"/>
      <w:r>
        <w:t>triết</w:t>
      </w:r>
      <w:proofErr w:type="spellEnd"/>
      <w:r>
        <w:t xml:space="preserve"> </w:t>
      </w:r>
      <w:proofErr w:type="spellStart"/>
      <w:r>
        <w:t>nổi</w:t>
      </w:r>
      <w:proofErr w:type="spellEnd"/>
      <w:r>
        <w:t xml:space="preserve"> </w:t>
      </w:r>
      <w:proofErr w:type="spellStart"/>
      <w:r>
        <w:t>tiếng</w:t>
      </w:r>
      <w:proofErr w:type="spellEnd"/>
      <w:r>
        <w:t xml:space="preserve"> </w:t>
      </w:r>
      <w:proofErr w:type="spellStart"/>
      <w:r>
        <w:t>từ</w:t>
      </w:r>
      <w:proofErr w:type="spellEnd"/>
      <w:r>
        <w:t xml:space="preserve"> </w:t>
      </w:r>
      <w:proofErr w:type="spellStart"/>
      <w:r>
        <w:t>Đông</w:t>
      </w:r>
      <w:proofErr w:type="spellEnd"/>
      <w:r>
        <w:t xml:space="preserve"> sang </w:t>
      </w:r>
      <w:proofErr w:type="spellStart"/>
      <w:r>
        <w:t>Tây</w:t>
      </w:r>
      <w:proofErr w:type="spellEnd"/>
      <w:r>
        <w:t xml:space="preserve"> </w:t>
      </w:r>
      <w:proofErr w:type="spellStart"/>
      <w:r>
        <w:t>như</w:t>
      </w:r>
      <w:proofErr w:type="spellEnd"/>
      <w:r>
        <w:t xml:space="preserve"> </w:t>
      </w:r>
      <w:proofErr w:type="spellStart"/>
      <w:r>
        <w:t>Đức</w:t>
      </w:r>
      <w:proofErr w:type="spellEnd"/>
      <w:r>
        <w:t xml:space="preserve"> </w:t>
      </w:r>
      <w:proofErr w:type="spellStart"/>
      <w:r>
        <w:t>Phật</w:t>
      </w:r>
      <w:proofErr w:type="spellEnd"/>
      <w:r>
        <w:t xml:space="preserve">, </w:t>
      </w:r>
      <w:r>
        <w:rPr>
          <w:rStyle w:val="whitespace-normal"/>
        </w:rPr>
        <w:t>Socrates</w:t>
      </w:r>
      <w:r>
        <w:t xml:space="preserve">, </w:t>
      </w:r>
      <w:r>
        <w:rPr>
          <w:rStyle w:val="whitespace-normal"/>
        </w:rPr>
        <w:t>Albert Einstein</w:t>
      </w:r>
      <w:r>
        <w:t xml:space="preserve">, </w:t>
      </w:r>
      <w:proofErr w:type="spellStart"/>
      <w:r>
        <w:rPr>
          <w:rStyle w:val="whitespace-normal"/>
        </w:rPr>
        <w:t>Gia</w:t>
      </w:r>
      <w:proofErr w:type="spellEnd"/>
      <w:r>
        <w:rPr>
          <w:rStyle w:val="whitespace-normal"/>
        </w:rPr>
        <w:t xml:space="preserve"> </w:t>
      </w:r>
      <w:proofErr w:type="spellStart"/>
      <w:r>
        <w:rPr>
          <w:rStyle w:val="whitespace-normal"/>
        </w:rPr>
        <w:t>Cát</w:t>
      </w:r>
      <w:proofErr w:type="spellEnd"/>
      <w:r>
        <w:rPr>
          <w:rStyle w:val="whitespace-normal"/>
        </w:rPr>
        <w:t xml:space="preserve"> </w:t>
      </w:r>
      <w:proofErr w:type="spellStart"/>
      <w:r>
        <w:rPr>
          <w:rStyle w:val="whitespace-normal"/>
        </w:rPr>
        <w:t>Lượng</w:t>
      </w:r>
      <w:proofErr w:type="spellEnd"/>
      <w:r>
        <w:t xml:space="preserve"> </w:t>
      </w:r>
      <w:proofErr w:type="spellStart"/>
      <w:r>
        <w:t>và</w:t>
      </w:r>
      <w:proofErr w:type="spellEnd"/>
      <w:r>
        <w:t xml:space="preserve"> Chu </w:t>
      </w:r>
      <w:proofErr w:type="spellStart"/>
      <w:r>
        <w:t>Văn</w:t>
      </w:r>
      <w:proofErr w:type="spellEnd"/>
      <w:r>
        <w:t xml:space="preserve"> An đã mang đến những chia sẻ sâu sắc nhưng không kém phần </w:t>
      </w:r>
      <w:proofErr w:type="spellStart"/>
      <w:r>
        <w:t>hài</w:t>
      </w:r>
      <w:proofErr w:type="spellEnd"/>
      <w:r>
        <w:t xml:space="preserve"> </w:t>
      </w:r>
      <w:proofErr w:type="spellStart"/>
      <w:r>
        <w:t>hước</w:t>
      </w:r>
      <w:proofErr w:type="spellEnd"/>
      <w:r>
        <w:t xml:space="preserve"> </w:t>
      </w:r>
      <w:proofErr w:type="spellStart"/>
      <w:r>
        <w:t>về</w:t>
      </w:r>
      <w:proofErr w:type="spellEnd"/>
      <w:r>
        <w:t xml:space="preserve"> </w:t>
      </w:r>
      <w:proofErr w:type="spellStart"/>
      <w:r>
        <w:t>nỗi</w:t>
      </w:r>
      <w:proofErr w:type="spellEnd"/>
      <w:r>
        <w:t xml:space="preserve"> </w:t>
      </w:r>
      <w:proofErr w:type="spellStart"/>
      <w:r>
        <w:t>khổ</w:t>
      </w:r>
      <w:proofErr w:type="spellEnd"/>
      <w:r>
        <w:t xml:space="preserve"> </w:t>
      </w:r>
      <w:proofErr w:type="spellStart"/>
      <w:r>
        <w:t>của</w:t>
      </w:r>
      <w:proofErr w:type="spellEnd"/>
      <w:r>
        <w:t xml:space="preserve"> </w:t>
      </w:r>
      <w:proofErr w:type="spellStart"/>
      <w:r>
        <w:t>học</w:t>
      </w:r>
      <w:proofErr w:type="spellEnd"/>
      <w:r>
        <w:t xml:space="preserve"> </w:t>
      </w:r>
      <w:proofErr w:type="spellStart"/>
      <w:r>
        <w:t>sinh</w:t>
      </w:r>
      <w:proofErr w:type="spellEnd"/>
      <w:r>
        <w:t xml:space="preserve"> </w:t>
      </w:r>
      <w:proofErr w:type="spellStart"/>
      <w:r>
        <w:t>thời</w:t>
      </w:r>
      <w:proofErr w:type="spellEnd"/>
      <w:r>
        <w:t xml:space="preserve"> nay. Qua hình thức đối thoại sinh động, chương trình gửi gắm thông điệp: dù ở thời đại nào, tri thức và lòng biết ơn thầy cô luôn là nền tảng của sự thành công.</w:t>
      </w:r>
    </w:p>
    <w:p w:rsidR="003C5F32" w:rsidRDefault="003C5F32" w:rsidP="003C5F32">
      <w:pPr>
        <w:pStyle w:val="NormalWeb"/>
      </w:pPr>
      <w:r>
        <w:t xml:space="preserve">Khép lại chuyên mục là </w:t>
      </w:r>
      <w:proofErr w:type="spellStart"/>
      <w:r>
        <w:t>màn</w:t>
      </w:r>
      <w:proofErr w:type="spellEnd"/>
      <w:r>
        <w:t xml:space="preserve"> song </w:t>
      </w:r>
      <w:proofErr w:type="spellStart"/>
      <w:r>
        <w:t>ca</w:t>
      </w:r>
      <w:proofErr w:type="spellEnd"/>
      <w:r>
        <w:t xml:space="preserve"> “</w:t>
      </w:r>
      <w:proofErr w:type="spellStart"/>
      <w:r>
        <w:t>Người</w:t>
      </w:r>
      <w:proofErr w:type="spellEnd"/>
      <w:r>
        <w:t xml:space="preserve"> </w:t>
      </w:r>
      <w:proofErr w:type="spellStart"/>
      <w:r>
        <w:t>gieo</w:t>
      </w:r>
      <w:proofErr w:type="spellEnd"/>
      <w:r>
        <w:t xml:space="preserve"> </w:t>
      </w:r>
      <w:proofErr w:type="spellStart"/>
      <w:r>
        <w:t>mầm</w:t>
      </w:r>
      <w:proofErr w:type="spellEnd"/>
      <w:r>
        <w:t xml:space="preserve"> </w:t>
      </w:r>
      <w:proofErr w:type="spellStart"/>
      <w:r>
        <w:t>xanh</w:t>
      </w:r>
      <w:proofErr w:type="spellEnd"/>
      <w:r>
        <w:t>” đầy cảm xúc của hai bạn Hồng Ly và Anh Tú. Giọng hát trong trẻo, hòa quyện đã tạo nên một cái kết ấm áp, lan tỏa tinh thần yêu thương và trân trọng.</w:t>
      </w:r>
    </w:p>
    <w:p w:rsidR="003C5F32" w:rsidRDefault="003C5F32" w:rsidP="003C5F32">
      <w:pPr>
        <w:pStyle w:val="NormalWeb"/>
      </w:pPr>
      <w:r>
        <w:t>Chuyên mục đầu tuần của lớp 10A5 đã để lại ấn tượng đẹp trong lòng thầy cô và học sinh toàn trường. Trong không khí thiêng liêng của ngày 20/11, chương trình như một lời nhắc nhở rằng truyền thống “tôn sư trọng đạo” không chỉ được thể hiện bằng lời nói, mà còn bằng hành động, sự cố gắng trong học tập và thái độ trân trọng đối với những người đã và đang tận tâm gieo mầm tri thức cho bao thế hệ học trò.</w:t>
      </w:r>
    </w:p>
    <w:p w:rsidR="007A087C" w:rsidRDefault="007A087C"/>
    <w:sectPr w:rsidR="007A087C" w:rsidSect="00E67AAF">
      <w:pgSz w:w="12240" w:h="15840"/>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F32"/>
    <w:rsid w:val="000357A5"/>
    <w:rsid w:val="003C5F32"/>
    <w:rsid w:val="007372A1"/>
    <w:rsid w:val="007A087C"/>
    <w:rsid w:val="00A018B0"/>
    <w:rsid w:val="00E67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5F3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C5F32"/>
    <w:rPr>
      <w:b/>
      <w:bCs/>
    </w:rPr>
  </w:style>
  <w:style w:type="character" w:customStyle="1" w:styleId="whitespace-normal">
    <w:name w:val="whitespace-normal"/>
    <w:basedOn w:val="DefaultParagraphFont"/>
    <w:rsid w:val="003C5F32"/>
  </w:style>
  <w:style w:type="paragraph" w:styleId="BalloonText">
    <w:name w:val="Balloon Text"/>
    <w:basedOn w:val="Normal"/>
    <w:link w:val="BalloonTextChar"/>
    <w:uiPriority w:val="99"/>
    <w:semiHidden/>
    <w:unhideWhenUsed/>
    <w:rsid w:val="000357A5"/>
    <w:rPr>
      <w:rFonts w:ascii="Tahoma" w:hAnsi="Tahoma" w:cs="Tahoma"/>
      <w:sz w:val="16"/>
      <w:szCs w:val="16"/>
    </w:rPr>
  </w:style>
  <w:style w:type="character" w:customStyle="1" w:styleId="BalloonTextChar">
    <w:name w:val="Balloon Text Char"/>
    <w:basedOn w:val="DefaultParagraphFont"/>
    <w:link w:val="BalloonText"/>
    <w:uiPriority w:val="99"/>
    <w:semiHidden/>
    <w:rsid w:val="000357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5F3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C5F32"/>
    <w:rPr>
      <w:b/>
      <w:bCs/>
    </w:rPr>
  </w:style>
  <w:style w:type="character" w:customStyle="1" w:styleId="whitespace-normal">
    <w:name w:val="whitespace-normal"/>
    <w:basedOn w:val="DefaultParagraphFont"/>
    <w:rsid w:val="003C5F32"/>
  </w:style>
  <w:style w:type="paragraph" w:styleId="BalloonText">
    <w:name w:val="Balloon Text"/>
    <w:basedOn w:val="Normal"/>
    <w:link w:val="BalloonTextChar"/>
    <w:uiPriority w:val="99"/>
    <w:semiHidden/>
    <w:unhideWhenUsed/>
    <w:rsid w:val="000357A5"/>
    <w:rPr>
      <w:rFonts w:ascii="Tahoma" w:hAnsi="Tahoma" w:cs="Tahoma"/>
      <w:sz w:val="16"/>
      <w:szCs w:val="16"/>
    </w:rPr>
  </w:style>
  <w:style w:type="character" w:customStyle="1" w:styleId="BalloonTextChar">
    <w:name w:val="Balloon Text Char"/>
    <w:basedOn w:val="DefaultParagraphFont"/>
    <w:link w:val="BalloonText"/>
    <w:uiPriority w:val="99"/>
    <w:semiHidden/>
    <w:rsid w:val="000357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230486">
      <w:bodyDiv w:val="1"/>
      <w:marLeft w:val="0"/>
      <w:marRight w:val="0"/>
      <w:marTop w:val="0"/>
      <w:marBottom w:val="0"/>
      <w:divBdr>
        <w:top w:val="none" w:sz="0" w:space="0" w:color="auto"/>
        <w:left w:val="none" w:sz="0" w:space="0" w:color="auto"/>
        <w:bottom w:val="none" w:sz="0" w:space="0" w:color="auto"/>
        <w:right w:val="none" w:sz="0" w:space="0" w:color="auto"/>
      </w:divBdr>
    </w:div>
    <w:div w:id="412043663">
      <w:bodyDiv w:val="1"/>
      <w:marLeft w:val="0"/>
      <w:marRight w:val="0"/>
      <w:marTop w:val="0"/>
      <w:marBottom w:val="0"/>
      <w:divBdr>
        <w:top w:val="none" w:sz="0" w:space="0" w:color="auto"/>
        <w:left w:val="none" w:sz="0" w:space="0" w:color="auto"/>
        <w:bottom w:val="none" w:sz="0" w:space="0" w:color="auto"/>
        <w:right w:val="none" w:sz="0" w:space="0" w:color="auto"/>
      </w:divBdr>
      <w:divsChild>
        <w:div w:id="1005933938">
          <w:marLeft w:val="0"/>
          <w:marRight w:val="0"/>
          <w:marTop w:val="0"/>
          <w:marBottom w:val="0"/>
          <w:divBdr>
            <w:top w:val="none" w:sz="0" w:space="0" w:color="auto"/>
            <w:left w:val="none" w:sz="0" w:space="0" w:color="auto"/>
            <w:bottom w:val="none" w:sz="0" w:space="0" w:color="auto"/>
            <w:right w:val="none" w:sz="0" w:space="0" w:color="auto"/>
          </w:divBdr>
          <w:divsChild>
            <w:div w:id="1284387518">
              <w:marLeft w:val="0"/>
              <w:marRight w:val="0"/>
              <w:marTop w:val="0"/>
              <w:marBottom w:val="0"/>
              <w:divBdr>
                <w:top w:val="none" w:sz="0" w:space="0" w:color="auto"/>
                <w:left w:val="none" w:sz="0" w:space="0" w:color="auto"/>
                <w:bottom w:val="none" w:sz="0" w:space="0" w:color="auto"/>
                <w:right w:val="none" w:sz="0" w:space="0" w:color="auto"/>
              </w:divBdr>
              <w:divsChild>
                <w:div w:id="1342899289">
                  <w:marLeft w:val="0"/>
                  <w:marRight w:val="0"/>
                  <w:marTop w:val="0"/>
                  <w:marBottom w:val="0"/>
                  <w:divBdr>
                    <w:top w:val="none" w:sz="0" w:space="0" w:color="auto"/>
                    <w:left w:val="none" w:sz="0" w:space="0" w:color="auto"/>
                    <w:bottom w:val="none" w:sz="0" w:space="0" w:color="auto"/>
                    <w:right w:val="none" w:sz="0" w:space="0" w:color="auto"/>
                  </w:divBdr>
                  <w:divsChild>
                    <w:div w:id="1210267147">
                      <w:marLeft w:val="0"/>
                      <w:marRight w:val="0"/>
                      <w:marTop w:val="0"/>
                      <w:marBottom w:val="0"/>
                      <w:divBdr>
                        <w:top w:val="none" w:sz="0" w:space="0" w:color="auto"/>
                        <w:left w:val="none" w:sz="0" w:space="0" w:color="auto"/>
                        <w:bottom w:val="none" w:sz="0" w:space="0" w:color="auto"/>
                        <w:right w:val="none" w:sz="0" w:space="0" w:color="auto"/>
                      </w:divBdr>
                      <w:divsChild>
                        <w:div w:id="458883324">
                          <w:marLeft w:val="0"/>
                          <w:marRight w:val="0"/>
                          <w:marTop w:val="0"/>
                          <w:marBottom w:val="0"/>
                          <w:divBdr>
                            <w:top w:val="none" w:sz="0" w:space="0" w:color="auto"/>
                            <w:left w:val="none" w:sz="0" w:space="0" w:color="auto"/>
                            <w:bottom w:val="none" w:sz="0" w:space="0" w:color="auto"/>
                            <w:right w:val="none" w:sz="0" w:space="0" w:color="auto"/>
                          </w:divBdr>
                          <w:divsChild>
                            <w:div w:id="452751519">
                              <w:marLeft w:val="0"/>
                              <w:marRight w:val="0"/>
                              <w:marTop w:val="0"/>
                              <w:marBottom w:val="0"/>
                              <w:divBdr>
                                <w:top w:val="none" w:sz="0" w:space="0" w:color="auto"/>
                                <w:left w:val="none" w:sz="0" w:space="0" w:color="auto"/>
                                <w:bottom w:val="none" w:sz="0" w:space="0" w:color="auto"/>
                                <w:right w:val="none" w:sz="0" w:space="0" w:color="auto"/>
                              </w:divBdr>
                              <w:divsChild>
                                <w:div w:id="1705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8563214">
      <w:bodyDiv w:val="1"/>
      <w:marLeft w:val="0"/>
      <w:marRight w:val="0"/>
      <w:marTop w:val="0"/>
      <w:marBottom w:val="0"/>
      <w:divBdr>
        <w:top w:val="none" w:sz="0" w:space="0" w:color="auto"/>
        <w:left w:val="none" w:sz="0" w:space="0" w:color="auto"/>
        <w:bottom w:val="none" w:sz="0" w:space="0" w:color="auto"/>
        <w:right w:val="none" w:sz="0" w:space="0" w:color="auto"/>
      </w:divBdr>
    </w:div>
    <w:div w:id="1107191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KTC</cp:lastModifiedBy>
  <cp:revision>3</cp:revision>
  <dcterms:created xsi:type="dcterms:W3CDTF">2026-03-03T00:33:00Z</dcterms:created>
  <dcterms:modified xsi:type="dcterms:W3CDTF">2026-03-23T07:22:00Z</dcterms:modified>
</cp:coreProperties>
</file>